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CC4" w:rsidRDefault="00281CC4" w:rsidP="00281CC4">
      <w:r>
        <w:t>Serahkan Bantuan Kesejahteraan, Bupati Kudus : Wujud Kepedulian Kami</w:t>
      </w:r>
    </w:p>
    <w:p w:rsidR="00281CC4" w:rsidRDefault="00281CC4" w:rsidP="00281CC4"/>
    <w:p w:rsidR="00281CC4" w:rsidRDefault="00281CC4" w:rsidP="00281CC4">
      <w:r>
        <w:t>/Bupati Pesan Pengurus BWI Kudus Kelola Wakaf Secara Profesional/</w:t>
      </w:r>
    </w:p>
    <w:p w:rsidR="00281CC4" w:rsidRDefault="00281CC4" w:rsidP="00281CC4"/>
    <w:p w:rsidR="00281CC4" w:rsidRDefault="00281CC4" w:rsidP="00281CC4">
      <w:r>
        <w:t xml:space="preserve">KUDUS - Pemerintah Kabupaten Kudus selalu berupaya peduli dengan kesejahteraan warganya.  Tak terkecuali bagi imam, khatib, marbut masjid, dan imam musala serta pemuka agama </w:t>
      </w:r>
      <w:proofErr w:type="spellStart"/>
      <w:r>
        <w:t>nonmuslim</w:t>
      </w:r>
      <w:proofErr w:type="spellEnd"/>
      <w:r>
        <w:t xml:space="preserve">. Meski mereka tulus mengabdi untuk umat. </w:t>
      </w:r>
    </w:p>
    <w:p w:rsidR="00281CC4" w:rsidRDefault="00281CC4" w:rsidP="00281CC4"/>
    <w:p w:rsidR="00281CC4" w:rsidRDefault="00281CC4" w:rsidP="00281CC4">
      <w:r>
        <w:t xml:space="preserve">Komitmen merealisasikan program unggulan Pemkab Kudus itu disampaikan bupati Hartopo di Pendopo Kabupaten, Kamis (24/11). </w:t>
      </w:r>
    </w:p>
    <w:p w:rsidR="00281CC4" w:rsidRDefault="00281CC4" w:rsidP="00281CC4"/>
    <w:p w:rsidR="00281CC4" w:rsidRDefault="00281CC4" w:rsidP="00281CC4">
      <w:r>
        <w:t>"Mereka ini, kan, sebetulnya tidak mengharap soal materi. _Wong_ memang sudah ikhlas mengabdi. Akan tetapi, kami berupaya peduli kepada mereka karena sudah membantu kami menumbuhkan cinta damai umat beragama" katanya.</w:t>
      </w:r>
    </w:p>
    <w:p w:rsidR="00281CC4" w:rsidRDefault="00281CC4" w:rsidP="00281CC4"/>
    <w:p w:rsidR="00281CC4" w:rsidRDefault="00281CC4" w:rsidP="00281CC4">
      <w:r>
        <w:t>Total sebanyak 3.580 penerima bantuan kesejahteraan di Kabupaten Kudus dan masing-masing mendapatkan 1 juta rupiah. Bupati berharap, bantuan tersebut dapat bermanfaat bagi penerima.</w:t>
      </w:r>
    </w:p>
    <w:p w:rsidR="00281CC4" w:rsidRDefault="00281CC4" w:rsidP="00281CC4"/>
    <w:p w:rsidR="00281CC4" w:rsidRDefault="00281CC4" w:rsidP="00281CC4">
      <w:r>
        <w:t>"Kita anggarkan 3,58 miliar untuk seluruh penerima bantuan di Kudus. Jangan dilihat dari nilainya yang mungkin tak seberapa. Semoga bisa menambah semangat memakmurkan tempat peribadatan," imbuhnya.</w:t>
      </w:r>
    </w:p>
    <w:p w:rsidR="00281CC4" w:rsidRDefault="00281CC4" w:rsidP="00281CC4"/>
    <w:p w:rsidR="00281CC4" w:rsidRDefault="00281CC4" w:rsidP="00281CC4">
      <w:r>
        <w:t>Bupati menambahkan, apabila terdapat kelonggaran dana APBD 2023 maka pihaknya tak segan untuk menambah nominal bantuan kesejahteraan.</w:t>
      </w:r>
    </w:p>
    <w:p w:rsidR="00281CC4" w:rsidRDefault="00281CC4" w:rsidP="00281CC4"/>
    <w:p w:rsidR="00281CC4" w:rsidRDefault="00281CC4" w:rsidP="00281CC4">
      <w:r>
        <w:t xml:space="preserve">"Ya, kalau nanti ada kelonggaran dan APBD kita </w:t>
      </w:r>
      <w:proofErr w:type="spellStart"/>
      <w:r>
        <w:t>mampi</w:t>
      </w:r>
      <w:proofErr w:type="spellEnd"/>
      <w:r>
        <w:t>, mengapa tidak ? Tentu ini menjadi salah satu prioritas kami meski prioritas saat ini adalah penanganan Covid-19," tuturnya.</w:t>
      </w:r>
    </w:p>
    <w:p w:rsidR="00281CC4" w:rsidRDefault="00281CC4" w:rsidP="00281CC4"/>
    <w:p w:rsidR="00281CC4" w:rsidRDefault="00281CC4" w:rsidP="00281CC4">
      <w:r>
        <w:t xml:space="preserve">Usai menyerahkan bantuan kesejahteraan, bupati Hartopo menyaksikan prosesi pengukuhan Pengurus Badan Wakaf Indonesia (BWI) Kudus periode 2022-2025. </w:t>
      </w:r>
    </w:p>
    <w:p w:rsidR="00281CC4" w:rsidRDefault="00281CC4" w:rsidP="00281CC4"/>
    <w:p w:rsidR="00281CC4" w:rsidRDefault="00281CC4" w:rsidP="00281CC4">
      <w:r>
        <w:t xml:space="preserve">Hadir dalam kesempatan itu, Sekretaris BWI Provinsi Jawa Tengah Afief Mundzir, Sekretaris Daerah Kudus </w:t>
      </w:r>
      <w:proofErr w:type="spellStart"/>
      <w:r>
        <w:t>Samani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>, Kepala Kantor Kementerian Agama Kudus Suhadi, dan segenap undangan.</w:t>
      </w:r>
    </w:p>
    <w:p w:rsidR="00281CC4" w:rsidRDefault="00281CC4" w:rsidP="00281CC4"/>
    <w:p w:rsidR="00281CC4" w:rsidRDefault="00281CC4" w:rsidP="00281CC4">
      <w:r>
        <w:t>Bupati berpesan, pengelolaan wakaf harus benar-benar menjadi perhatian. Dimulai dari pengelola wakaf yang kompeten dan punya kemampuan untuk mengelola dan memimpin. Sehingga, aset wakaf bisa dimanfaatkan untuk kebaikan bersama.</w:t>
      </w:r>
    </w:p>
    <w:p w:rsidR="00281CC4" w:rsidRDefault="00281CC4" w:rsidP="00281CC4"/>
    <w:p w:rsidR="00281CC4" w:rsidRDefault="00281CC4" w:rsidP="00281CC4">
      <w:r>
        <w:t>"Lebih selektif untuk memilih pengelola wakaf sehingga wakaf ini benar-benar bisa maslahat untuk umat," ungkapnya.</w:t>
      </w:r>
    </w:p>
    <w:p w:rsidR="00281CC4" w:rsidRDefault="00281CC4" w:rsidP="00281CC4"/>
    <w:p w:rsidR="00281CC4" w:rsidRDefault="00281CC4" w:rsidP="00281CC4">
      <w:r>
        <w:t xml:space="preserve">Sekretaris BWI Provinsi Jawa Tengah Afief Mundzir meminta pengurus BWI Kudus segera melakukan </w:t>
      </w:r>
      <w:proofErr w:type="spellStart"/>
      <w:r>
        <w:t>mitigasi</w:t>
      </w:r>
      <w:proofErr w:type="spellEnd"/>
      <w:r>
        <w:t xml:space="preserve"> wakaf. Artinya, pengelolaan dan pendataan wakaf harus optimal. </w:t>
      </w:r>
    </w:p>
    <w:p w:rsidR="00281CC4" w:rsidRDefault="00281CC4" w:rsidP="00281CC4"/>
    <w:p w:rsidR="00281CC4" w:rsidRDefault="00281CC4" w:rsidP="00281CC4">
      <w:r>
        <w:t xml:space="preserve">Hal itu dimaksudkan agar wakaf terjaga dengan baik sehingga apabila </w:t>
      </w:r>
      <w:proofErr w:type="spellStart"/>
      <w:r>
        <w:t>terdampak</w:t>
      </w:r>
      <w:proofErr w:type="spellEnd"/>
      <w:r>
        <w:t xml:space="preserve"> Proyek Strategis Nasional (PSN) tidak menimbulkan masalah.</w:t>
      </w:r>
    </w:p>
    <w:p w:rsidR="00281CC4" w:rsidRDefault="00281CC4" w:rsidP="00281CC4"/>
    <w:p w:rsidR="00281CC4" w:rsidRDefault="00281CC4">
      <w:r>
        <w:t xml:space="preserve">"Tantangan pengurus baru, yaitu </w:t>
      </w:r>
      <w:proofErr w:type="spellStart"/>
      <w:r>
        <w:t>mitigasi</w:t>
      </w:r>
      <w:proofErr w:type="spellEnd"/>
      <w:r>
        <w:t xml:space="preserve"> wakaf. Jadi bisa waspada jika nanti ada tanah wakaf yang </w:t>
      </w:r>
      <w:proofErr w:type="spellStart"/>
      <w:r>
        <w:t>terdampak</w:t>
      </w:r>
      <w:proofErr w:type="spellEnd"/>
      <w:r>
        <w:t xml:space="preserve"> pembangunan jalan tol," jelasnya. (*)</w:t>
      </w:r>
    </w:p>
    <w:sectPr w:rsidR="00281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C4"/>
    <w:rsid w:val="0028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0B37FF3-DB1D-3F4B-8723-62663800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2022-11-25T09:31:00Z</dcterms:created>
  <dcterms:modified xsi:type="dcterms:W3CDTF">2022-11-25T09:31:00Z</dcterms:modified>
</cp:coreProperties>
</file>