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679CC" w:rsidRDefault="007679CC" w:rsidP="007679CC">
      <w:r>
        <w:t xml:space="preserve">Penjabat Bupati Kudus Ingatkan Sikap Netralitas Kades Dalam </w:t>
      </w:r>
      <w:proofErr w:type="spellStart"/>
      <w:r>
        <w:t>Pemilukada</w:t>
      </w:r>
      <w:proofErr w:type="spellEnd"/>
      <w:r>
        <w:t xml:space="preserve"> 2024</w:t>
      </w:r>
    </w:p>
    <w:p w:rsidR="007679CC" w:rsidRDefault="007679CC" w:rsidP="007679CC"/>
    <w:p w:rsidR="007679CC" w:rsidRDefault="007679CC" w:rsidP="007679CC">
      <w:r>
        <w:t xml:space="preserve">KUDUS - Sebagai pemimpin di tingkat desa, netralitas Kepala desa (Kades) menjadi sangat penting, mengingat kades memiliki pengaruh di lingkungannya. Untuk itu, kades diharapkan dapat bersikap netral dalam pelaksanaan </w:t>
      </w:r>
      <w:proofErr w:type="spellStart"/>
      <w:r>
        <w:t>pemilukada</w:t>
      </w:r>
      <w:proofErr w:type="spellEnd"/>
      <w:r>
        <w:t xml:space="preserve"> mendatang. Hal itu disampaikan Penjabat (</w:t>
      </w:r>
      <w:proofErr w:type="spellStart"/>
      <w:r>
        <w:t>Pj</w:t>
      </w:r>
      <w:proofErr w:type="spellEnd"/>
      <w:r>
        <w:t xml:space="preserve">). Bupati Kudus M. Hasan </w:t>
      </w:r>
      <w:proofErr w:type="spellStart"/>
      <w:r>
        <w:t>Chabibie</w:t>
      </w:r>
      <w:proofErr w:type="spellEnd"/>
      <w:r>
        <w:t xml:space="preserve"> saat menghadiri Sosialisasi Pengawasan Pemilihan Secara Tatap Muka dan Netralitas Kepala Desa Dalam Pemilihan Serentak Tahun 2024 di Hotel Kenari, Kota Kudus, Kamis (20/6) siang.</w:t>
      </w:r>
    </w:p>
    <w:p w:rsidR="007679CC" w:rsidRDefault="007679CC" w:rsidP="007679CC"/>
    <w:p w:rsidR="007679CC" w:rsidRDefault="007679CC" w:rsidP="007679CC">
      <w:r>
        <w:t xml:space="preserve">"Sosialisasi ini sangat penting untuk memberikan pemahaman akan pentingnya netralitas kades dalam </w:t>
      </w:r>
      <w:proofErr w:type="spellStart"/>
      <w:r>
        <w:t>pemilukada</w:t>
      </w:r>
      <w:proofErr w:type="spellEnd"/>
      <w:r>
        <w:t xml:space="preserve"> mendatang," ucapnya.</w:t>
      </w:r>
    </w:p>
    <w:p w:rsidR="007679CC" w:rsidRDefault="007679CC" w:rsidP="007679CC"/>
    <w:p w:rsidR="007679CC" w:rsidRDefault="007679CC" w:rsidP="007679CC">
      <w:r>
        <w:t xml:space="preserve">Dengan menjunjung tinggi netralitas, proses pemilu diharap dapat berjalan adil, transparan, dan demokratis. Untuk itu, kunci kesuksesan </w:t>
      </w:r>
      <w:proofErr w:type="spellStart"/>
      <w:r>
        <w:t>pemilukada</w:t>
      </w:r>
      <w:proofErr w:type="spellEnd"/>
      <w:r>
        <w:t xml:space="preserve"> bergantung pada netralitas kades sebagai pemangku wilayah agar tidak menyalahgunakan wewenang dan jabatan untuk mempengaruhi opini dan keputusan masyarakat terhadap siapa bakal calon yang akan dipilih.</w:t>
      </w:r>
    </w:p>
    <w:p w:rsidR="007679CC" w:rsidRDefault="007679CC" w:rsidP="007679CC"/>
    <w:p w:rsidR="007679CC" w:rsidRDefault="007679CC" w:rsidP="007679CC">
      <w:r>
        <w:t>"Patuhi tugas dan fungsinya, jangan gunakan kekuasaan untuk mempengaruhi opini masyarakat," pesannya.</w:t>
      </w:r>
    </w:p>
    <w:p w:rsidR="007679CC" w:rsidRDefault="007679CC" w:rsidP="007679CC"/>
    <w:p w:rsidR="007679CC" w:rsidRDefault="007679CC" w:rsidP="007679CC">
      <w:r>
        <w:t>Kades juga dituntut untuk dapat menjalin sinergi dengan seluruh pihak demi lancarnya proses mewujudkan pemilu yang jujur dan adil sesuai asas pemilu.</w:t>
      </w:r>
    </w:p>
    <w:p w:rsidR="007679CC" w:rsidRDefault="007679CC" w:rsidP="007679CC"/>
    <w:p w:rsidR="007679CC" w:rsidRDefault="007679CC" w:rsidP="007679CC">
      <w:r>
        <w:t>"Jalin sinergi untuk sukseskan pemilu, saya harap tidak ada pelanggaran pemilu yang dilakukan kades nantinya," harapnya.</w:t>
      </w:r>
    </w:p>
    <w:p w:rsidR="007679CC" w:rsidRDefault="007679CC" w:rsidP="007679CC"/>
    <w:p w:rsidR="007679CC" w:rsidRDefault="007679CC" w:rsidP="007679CC">
      <w:r>
        <w:t xml:space="preserve">Selain itu, </w:t>
      </w:r>
      <w:proofErr w:type="spellStart"/>
      <w:r>
        <w:t>Pj</w:t>
      </w:r>
      <w:proofErr w:type="spellEnd"/>
      <w:r>
        <w:t xml:space="preserve">. Bupati Hasan juga meminta pada </w:t>
      </w:r>
      <w:proofErr w:type="spellStart"/>
      <w:r>
        <w:t>bawaslu</w:t>
      </w:r>
      <w:proofErr w:type="spellEnd"/>
      <w:r>
        <w:t xml:space="preserve"> agar selalu melakukan evaluasi dan proyeksi penindakan pelanggaran netralitas kepada kades yang terindikasi melakukan pelanggaran pemilu sehingga berdampak pada meningkatnya kepercayaan masyarakat terhadap pemilu yang diselenggarakan.</w:t>
      </w:r>
    </w:p>
    <w:p w:rsidR="007679CC" w:rsidRDefault="007679CC" w:rsidP="007679CC"/>
    <w:p w:rsidR="007679CC" w:rsidRDefault="007679CC" w:rsidP="007679CC">
      <w:r>
        <w:t xml:space="preserve">"Dengan begitu, diharapkan masyarakat semakin percaya dengan </w:t>
      </w:r>
      <w:proofErr w:type="spellStart"/>
      <w:r>
        <w:t>bawaslu</w:t>
      </w:r>
      <w:proofErr w:type="spellEnd"/>
      <w:r>
        <w:t xml:space="preserve"> atas pelaksanaan pemilu yang diselenggarakan nantinya," pungkasnya.</w:t>
      </w:r>
    </w:p>
    <w:p w:rsidR="007679CC" w:rsidRDefault="007679CC" w:rsidP="007679CC"/>
    <w:p w:rsidR="007679CC" w:rsidRDefault="007679CC" w:rsidP="007679CC">
      <w:r>
        <w:t xml:space="preserve">Sementara itu, Ketua Bawaslu Kabupaten Kudus Moh. </w:t>
      </w:r>
      <w:proofErr w:type="spellStart"/>
      <w:r>
        <w:t>Wahibul</w:t>
      </w:r>
      <w:proofErr w:type="spellEnd"/>
      <w:r>
        <w:t xml:space="preserve"> Minan berujar bahwa kades memiliki tugas dan tanggung jawab untuk memfasilitasi jalannya pemilu serta menciptakan </w:t>
      </w:r>
      <w:proofErr w:type="spellStart"/>
      <w:r>
        <w:t>kondusifitas</w:t>
      </w:r>
      <w:proofErr w:type="spellEnd"/>
      <w:r>
        <w:t xml:space="preserve"> di wilayahnya. Untuk itu, pihaknya mengajak seluruh kades turut berkolaborasi dengan seluruh elemen masyarakat untuk mewujudkan suksesnya pemilu sehingga diperoleh pemimpin yang terbaik dan penuh tanggung jawab.</w:t>
      </w:r>
    </w:p>
    <w:p w:rsidR="007679CC" w:rsidRDefault="007679CC" w:rsidP="007679CC"/>
    <w:p w:rsidR="007679CC" w:rsidRDefault="007679CC">
      <w:r>
        <w:t>"Mari bersama kita wujudkan pemilu yang jujur dan adil sehingga kita mendapatkan sosok pemimpin yang dapat membawa kesejahteraan bersama," ujarnya. (*)</w:t>
      </w:r>
    </w:p>
    <w:sectPr w:rsidR="007679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9CC"/>
    <w:rsid w:val="007679CC"/>
    <w:rsid w:val="00E0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0F9765D6-01F8-6F45-B58F-AE7E18CB6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7679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7679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7679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7679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7679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7679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7679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7679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7679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7679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7679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7679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7679CC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7679CC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7679CC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7679CC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7679CC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7679CC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7679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7679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7679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7679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7679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7679CC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7679CC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7679CC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7679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7679CC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7679C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2024-06-20T12:22:00Z</dcterms:created>
  <dcterms:modified xsi:type="dcterms:W3CDTF">2024-06-20T12:22:00Z</dcterms:modified>
</cp:coreProperties>
</file>