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F27E" w14:textId="77777777" w:rsidR="004B73F6" w:rsidRDefault="004B73F6" w:rsidP="004B73F6">
      <w:r>
        <w:t xml:space="preserve">Penutupan TMMD </w:t>
      </w:r>
      <w:proofErr w:type="spellStart"/>
      <w:r>
        <w:t>Sengkuyung</w:t>
      </w:r>
      <w:proofErr w:type="spellEnd"/>
      <w:r>
        <w:t xml:space="preserve"> Tahap II: Kolaborasi TNI dan </w:t>
      </w:r>
      <w:proofErr w:type="spellStart"/>
      <w:r>
        <w:t>Stakeholder</w:t>
      </w:r>
      <w:proofErr w:type="spellEnd"/>
      <w:r>
        <w:t xml:space="preserve"> Wujudkan Percepatan Pembangunan</w:t>
      </w:r>
    </w:p>
    <w:p w14:paraId="2A1E99B3" w14:textId="77777777" w:rsidR="004B73F6" w:rsidRDefault="004B73F6" w:rsidP="004B73F6"/>
    <w:p w14:paraId="72FB3E44" w14:textId="77777777" w:rsidR="004B73F6" w:rsidRDefault="004B73F6" w:rsidP="004B73F6">
      <w:r>
        <w:t xml:space="preserve">KUDUS — Upacara penutupan Program Tentara Manunggal Membangun Desa (TMMD) </w:t>
      </w:r>
      <w:proofErr w:type="spellStart"/>
      <w:r>
        <w:t>Sengkuyung</w:t>
      </w:r>
      <w:proofErr w:type="spellEnd"/>
      <w:r>
        <w:t xml:space="preserve"> Tahap II Tahun Anggaran 2024 berlangsung sukses di lapangan Desa </w:t>
      </w:r>
      <w:proofErr w:type="spellStart"/>
      <w:r>
        <w:t>Puyoh</w:t>
      </w:r>
      <w:proofErr w:type="spellEnd"/>
      <w:r>
        <w:t xml:space="preserve">, Kecamatan </w:t>
      </w:r>
      <w:proofErr w:type="spellStart"/>
      <w:r>
        <w:t>Dawe</w:t>
      </w:r>
      <w:proofErr w:type="spellEnd"/>
      <w:r>
        <w:t>, Jumat (7/6). Mengusung tema "Darma Bakti TMMD Mewujudkan Percepatan Pembangunan di Wilayah," acara ini dihadiri oleh Penjabat (</w:t>
      </w:r>
      <w:proofErr w:type="spellStart"/>
      <w:r>
        <w:t>Pj</w:t>
      </w:r>
      <w:proofErr w:type="spellEnd"/>
      <w:r>
        <w:t xml:space="preserve">) Bupati Kudus, Muhamad Hasan </w:t>
      </w:r>
      <w:proofErr w:type="spellStart"/>
      <w:r>
        <w:t>Chabibie</w:t>
      </w:r>
      <w:proofErr w:type="spellEnd"/>
      <w:r>
        <w:t xml:space="preserve">, serta jajaran </w:t>
      </w:r>
      <w:proofErr w:type="spellStart"/>
      <w:r>
        <w:t>Forkopimda</w:t>
      </w:r>
      <w:proofErr w:type="spellEnd"/>
      <w:r>
        <w:t xml:space="preserve">, pejabat TNI-Polri, pimpinan OPD terkait, dan Camat </w:t>
      </w:r>
      <w:proofErr w:type="spellStart"/>
      <w:r>
        <w:t>Dawe</w:t>
      </w:r>
      <w:proofErr w:type="spellEnd"/>
      <w:r>
        <w:t xml:space="preserve"> beserta </w:t>
      </w:r>
      <w:proofErr w:type="spellStart"/>
      <w:r>
        <w:t>Forkopimcam</w:t>
      </w:r>
      <w:proofErr w:type="spellEnd"/>
      <w:r>
        <w:t>.</w:t>
      </w:r>
    </w:p>
    <w:p w14:paraId="2B90B988" w14:textId="77777777" w:rsidR="004B73F6" w:rsidRDefault="004B73F6" w:rsidP="004B73F6"/>
    <w:p w14:paraId="6A2A4F93" w14:textId="77777777" w:rsidR="004B73F6" w:rsidRDefault="004B73F6" w:rsidP="004B73F6">
      <w:r>
        <w:t xml:space="preserve">Hasan mengungkapkan bahwa kegiatan TMMD adalah bentuk kolaborasi antara </w:t>
      </w:r>
      <w:proofErr w:type="spellStart"/>
      <w:r>
        <w:t>Forkopimda</w:t>
      </w:r>
      <w:proofErr w:type="spellEnd"/>
      <w:r>
        <w:t xml:space="preserve"> dan seluruh </w:t>
      </w:r>
      <w:proofErr w:type="spellStart"/>
      <w:r>
        <w:t>stakeholder</w:t>
      </w:r>
      <w:proofErr w:type="spellEnd"/>
      <w:r>
        <w:t xml:space="preserve"> demi memberikan manfaat nyata bagi masyarakat. Ia menyebut kesuksesan penyelenggaraan serta manfaat yang dirasakan masyarakat memberikan semangat untuk terus berkarya melalui TMMD.</w:t>
      </w:r>
    </w:p>
    <w:p w14:paraId="743BAAF1" w14:textId="77777777" w:rsidR="004B73F6" w:rsidRDefault="004B73F6" w:rsidP="004B73F6"/>
    <w:p w14:paraId="3019D903" w14:textId="77777777" w:rsidR="004B73F6" w:rsidRDefault="004B73F6" w:rsidP="004B73F6">
      <w:r>
        <w:t xml:space="preserve">"Kegiatan ini merupakan bukti nyata dari kerja keras dan dedikasi yang luar biasa dari TNI. Keterlibatan </w:t>
      </w:r>
      <w:proofErr w:type="spellStart"/>
      <w:r>
        <w:t>Forkopimda</w:t>
      </w:r>
      <w:proofErr w:type="spellEnd"/>
      <w:r>
        <w:t xml:space="preserve"> dan berbagai </w:t>
      </w:r>
      <w:proofErr w:type="spellStart"/>
      <w:r>
        <w:t>stakeholder</w:t>
      </w:r>
      <w:proofErr w:type="spellEnd"/>
      <w:r>
        <w:t xml:space="preserve"> juga sangat mendukung kesuksesan program ini. Saya sangat mengapresiasi upaya TNI yang tidak hanya memberikan manfaat nyata bagi masyarakat, tetapi juga menjadi pemacu semangat untuk pelaksanaan TMMD berikutnya." ujarnya.</w:t>
      </w:r>
    </w:p>
    <w:p w14:paraId="6AA70C7F" w14:textId="77777777" w:rsidR="004B73F6" w:rsidRDefault="004B73F6" w:rsidP="004B73F6"/>
    <w:p w14:paraId="25975E1F" w14:textId="77777777" w:rsidR="004B73F6" w:rsidRDefault="004B73F6" w:rsidP="004B73F6">
      <w:r>
        <w:t xml:space="preserve">Hasan berharap kerja sama antara Pemkab Kudus, TNI, serta seluruh </w:t>
      </w:r>
      <w:proofErr w:type="spellStart"/>
      <w:r>
        <w:t>stakeholder</w:t>
      </w:r>
      <w:proofErr w:type="spellEnd"/>
      <w:r>
        <w:t xml:space="preserve"> lainnya dapat terus terjalin dengan baik. Melalui TMMD, dirinya berharap semakin banyak daerah di Kabupaten Kudus dapat tersentuh pembangunan sehingga pemerataan pembangunan dapat terwujud.</w:t>
      </w:r>
    </w:p>
    <w:p w14:paraId="3B029A03" w14:textId="77777777" w:rsidR="004B73F6" w:rsidRDefault="004B73F6" w:rsidP="004B73F6"/>
    <w:p w14:paraId="6DDB3B41" w14:textId="77777777" w:rsidR="004B73F6" w:rsidRDefault="004B73F6" w:rsidP="004B73F6">
      <w:r>
        <w:t>"Saya berharap sinergi dan kolaborasi yang sudah terjalin dengan baik ini dapat terus ditingkatkan ke depannya. Harapannya, semakin banyak daerah di Kabupaten Kudus, terutama yang jauh dari pusat kota, dapat menikmati pembangunan yang merata sehingga kita bisa mewujudkan pemerataan pembangunan yang lebih baik lagi," tambahnya.</w:t>
      </w:r>
    </w:p>
    <w:p w14:paraId="0E7D2879" w14:textId="77777777" w:rsidR="004B73F6" w:rsidRDefault="004B73F6" w:rsidP="004B73F6"/>
    <w:p w14:paraId="7286672C" w14:textId="77777777" w:rsidR="004B73F6" w:rsidRDefault="004B73F6" w:rsidP="004B73F6">
      <w:r>
        <w:t>Komandan Kodim 0722/Kudus, Andreas Yudhi Wibowo, menjelaskan bahwa sasaran TMMD kali ini meliputi kegiatan fisik dan non fisik. Untuk kegiatan fisik, TMMD membangun jembatan sepanjang 6 meter dengan lebar 4 meter dan tinggi 5 meter, serta melakukan betonisasi jalan sepanjang 300 meter dengan lebar 3 meter dan tebal 15 cm.</w:t>
      </w:r>
    </w:p>
    <w:p w14:paraId="2930EC2F" w14:textId="77777777" w:rsidR="004B73F6" w:rsidRDefault="004B73F6" w:rsidP="004B73F6"/>
    <w:p w14:paraId="54E1A1D0" w14:textId="77777777" w:rsidR="004B73F6" w:rsidRDefault="004B73F6" w:rsidP="004B73F6">
      <w:r>
        <w:t xml:space="preserve">Sementara itu, kegiatan non fisik meliputi penyuluhan mengenai radikalisme dan terorisme, bela negara, </w:t>
      </w:r>
      <w:proofErr w:type="spellStart"/>
      <w:r>
        <w:t>antinarkoba</w:t>
      </w:r>
      <w:proofErr w:type="spellEnd"/>
      <w:r>
        <w:t xml:space="preserve">, kesehatan keluarga berencana (KB-Kes), pengentasan </w:t>
      </w:r>
      <w:proofErr w:type="spellStart"/>
      <w:r>
        <w:t>stunting</w:t>
      </w:r>
      <w:proofErr w:type="spellEnd"/>
      <w:r>
        <w:t>, pencegahan gangguan keamanan dan ketertiban masyarakat (Kamtibmas), pertanian, pemberdayaan masyarakat, tanggap bencana, dan pengembangan usaha mikro, kecil, dan menengah (UMKM).</w:t>
      </w:r>
    </w:p>
    <w:p w14:paraId="6F098120" w14:textId="77777777" w:rsidR="004B73F6" w:rsidRDefault="004B73F6" w:rsidP="004B73F6"/>
    <w:p w14:paraId="5AAB9D49" w14:textId="77777777" w:rsidR="004B73F6" w:rsidRDefault="004B73F6" w:rsidP="004B73F6">
      <w:r>
        <w:t xml:space="preserve">Yudhi menambahkan bahwa akses yang telah dibangun sangat bermanfaat bagi warga sekitar, tidak hanya untuk penduduk yang melintas tetapi juga bagi para petani yang memerlukan akses yang lebih baik untuk aktivitas sehari-hari mereka. </w:t>
      </w:r>
    </w:p>
    <w:p w14:paraId="04BDF2AF" w14:textId="77777777" w:rsidR="004B73F6" w:rsidRDefault="004B73F6" w:rsidP="004B73F6"/>
    <w:p w14:paraId="0613CC0A" w14:textId="77777777" w:rsidR="004B73F6" w:rsidRDefault="004B73F6">
      <w:r>
        <w:t>"</w:t>
      </w:r>
      <w:proofErr w:type="spellStart"/>
      <w:r>
        <w:t>Alhamdulilah</w:t>
      </w:r>
      <w:proofErr w:type="spellEnd"/>
      <w:r>
        <w:t xml:space="preserve"> jalan itu bisa dimanfaatkan oleh masyarakat dan sangat bermanfaat bagi warga sekitar maupun petani yang ingin ke ladang," ujarnya. (*)</w:t>
      </w:r>
    </w:p>
    <w:sectPr w:rsidR="004B73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3F6"/>
    <w:rsid w:val="001C2DA5"/>
    <w:rsid w:val="004B73F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4C52CCA"/>
  <w15:chartTrackingRefBased/>
  <w15:docId w15:val="{4B2E25F7-6032-D84F-B92F-266CB9B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B73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B73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B73F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B73F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B73F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B73F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B73F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B73F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B73F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B73F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B73F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B73F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B73F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B73F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B73F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B73F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B73F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B73F6"/>
    <w:rPr>
      <w:rFonts w:eastAsiaTheme="majorEastAsia" w:cstheme="majorBidi"/>
      <w:color w:val="272727" w:themeColor="text1" w:themeTint="D8"/>
    </w:rPr>
  </w:style>
  <w:style w:type="paragraph" w:styleId="Judul">
    <w:name w:val="Title"/>
    <w:basedOn w:val="Normal"/>
    <w:next w:val="Normal"/>
    <w:link w:val="JudulKAR"/>
    <w:uiPriority w:val="10"/>
    <w:qFormat/>
    <w:rsid w:val="004B73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B73F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B73F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B73F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B73F6"/>
    <w:pPr>
      <w:spacing w:before="160"/>
      <w:jc w:val="center"/>
    </w:pPr>
    <w:rPr>
      <w:i/>
      <w:iCs/>
      <w:color w:val="404040" w:themeColor="text1" w:themeTint="BF"/>
    </w:rPr>
  </w:style>
  <w:style w:type="character" w:customStyle="1" w:styleId="KutipanKAR">
    <w:name w:val="Kutipan KAR"/>
    <w:basedOn w:val="FontParagrafDefault"/>
    <w:link w:val="Kutipan"/>
    <w:uiPriority w:val="29"/>
    <w:rsid w:val="004B73F6"/>
    <w:rPr>
      <w:i/>
      <w:iCs/>
      <w:color w:val="404040" w:themeColor="text1" w:themeTint="BF"/>
    </w:rPr>
  </w:style>
  <w:style w:type="paragraph" w:styleId="DaftarParagraf">
    <w:name w:val="List Paragraph"/>
    <w:basedOn w:val="Normal"/>
    <w:uiPriority w:val="34"/>
    <w:qFormat/>
    <w:rsid w:val="004B73F6"/>
    <w:pPr>
      <w:ind w:left="720"/>
      <w:contextualSpacing/>
    </w:pPr>
  </w:style>
  <w:style w:type="character" w:styleId="PenekananKeras">
    <w:name w:val="Intense Emphasis"/>
    <w:basedOn w:val="FontParagrafDefault"/>
    <w:uiPriority w:val="21"/>
    <w:qFormat/>
    <w:rsid w:val="004B73F6"/>
    <w:rPr>
      <w:i/>
      <w:iCs/>
      <w:color w:val="0F4761" w:themeColor="accent1" w:themeShade="BF"/>
    </w:rPr>
  </w:style>
  <w:style w:type="paragraph" w:styleId="KutipanyangSering">
    <w:name w:val="Intense Quote"/>
    <w:basedOn w:val="Normal"/>
    <w:next w:val="Normal"/>
    <w:link w:val="KutipanyangSeringKAR"/>
    <w:uiPriority w:val="30"/>
    <w:qFormat/>
    <w:rsid w:val="004B73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B73F6"/>
    <w:rPr>
      <w:i/>
      <w:iCs/>
      <w:color w:val="0F4761" w:themeColor="accent1" w:themeShade="BF"/>
    </w:rPr>
  </w:style>
  <w:style w:type="character" w:styleId="ReferensiyangSering">
    <w:name w:val="Intense Reference"/>
    <w:basedOn w:val="FontParagrafDefault"/>
    <w:uiPriority w:val="32"/>
    <w:qFormat/>
    <w:rsid w:val="004B73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2436</Characters>
  <Application>Microsoft Office Word</Application>
  <DocSecurity>0</DocSecurity>
  <Lines>20</Lines>
  <Paragraphs>5</Paragraphs>
  <ScaleCrop>false</ScaleCrop>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2024-06-12T15:52:00Z</dcterms:created>
  <dcterms:modified xsi:type="dcterms:W3CDTF">2024-06-12T15:52:00Z</dcterms:modified>
</cp:coreProperties>
</file>